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48195E" w14:textId="77777777" w:rsidR="00D84731" w:rsidRPr="00285839" w:rsidRDefault="00D84731" w:rsidP="00D84731">
      <w:pPr>
        <w:autoSpaceDE w:val="0"/>
        <w:autoSpaceDN w:val="0"/>
        <w:adjustRightInd w:val="0"/>
        <w:rPr>
          <w:rFonts w:ascii="Arial" w:hAnsi="Arial"/>
          <w:b/>
        </w:rPr>
      </w:pPr>
      <w:bookmarkStart w:id="0" w:name="_GoBack"/>
      <w:bookmarkEnd w:id="0"/>
    </w:p>
    <w:p w14:paraId="4D01EC8F" w14:textId="77777777" w:rsidR="00BE41CF" w:rsidRPr="00285839" w:rsidRDefault="00BE41CF" w:rsidP="00BE41CF">
      <w:pPr>
        <w:framePr w:w="4687" w:h="1013" w:hSpace="180" w:wrap="auto" w:vAnchor="text" w:hAnchor="page" w:x="4319" w:y="323"/>
        <w:rPr>
          <w:rFonts w:ascii="Arial" w:hAnsi="Arial"/>
          <w:b/>
          <w:smallCaps/>
        </w:rPr>
      </w:pPr>
      <w:r w:rsidRPr="00285839">
        <w:rPr>
          <w:rFonts w:ascii="Arial" w:hAnsi="Arial"/>
          <w:b/>
          <w:smallCaps/>
        </w:rPr>
        <w:t>Architectural Components Group, Inc.</w:t>
      </w:r>
    </w:p>
    <w:p w14:paraId="5DDD19BE" w14:textId="77777777" w:rsidR="00BE41CF" w:rsidRPr="00285839" w:rsidRDefault="00BE41CF" w:rsidP="00BE41CF">
      <w:pPr>
        <w:framePr w:w="4687" w:h="1013" w:hSpace="180" w:wrap="auto" w:vAnchor="text" w:hAnchor="page" w:x="4319" w:y="323"/>
        <w:rPr>
          <w:rFonts w:ascii="Arial" w:hAnsi="Arial"/>
          <w:sz w:val="20"/>
          <w:szCs w:val="20"/>
        </w:rPr>
      </w:pPr>
      <w:r w:rsidRPr="00285839">
        <w:rPr>
          <w:rFonts w:ascii="Arial" w:hAnsi="Arial"/>
          <w:sz w:val="20"/>
          <w:szCs w:val="20"/>
        </w:rPr>
        <w:t>521 George St.</w:t>
      </w:r>
    </w:p>
    <w:p w14:paraId="0631682B" w14:textId="77777777" w:rsidR="00BE41CF" w:rsidRPr="00285839" w:rsidRDefault="00BE41CF" w:rsidP="00BE41CF">
      <w:pPr>
        <w:framePr w:w="4687" w:h="1013" w:hSpace="180" w:wrap="auto" w:vAnchor="text" w:hAnchor="page" w:x="4319" w:y="323"/>
        <w:rPr>
          <w:rFonts w:ascii="Arial" w:hAnsi="Arial"/>
          <w:sz w:val="20"/>
          <w:szCs w:val="20"/>
        </w:rPr>
      </w:pPr>
      <w:r w:rsidRPr="00285839">
        <w:rPr>
          <w:rFonts w:ascii="Arial" w:hAnsi="Arial"/>
          <w:sz w:val="20"/>
          <w:szCs w:val="20"/>
        </w:rPr>
        <w:t>Marshfield, MO 65706</w:t>
      </w:r>
    </w:p>
    <w:p w14:paraId="3075DA71" w14:textId="77777777" w:rsidR="00BE41CF" w:rsidRPr="00285839" w:rsidRDefault="00BE41CF" w:rsidP="00BE41CF">
      <w:pPr>
        <w:framePr w:w="4687" w:h="1013" w:hSpace="180" w:wrap="auto" w:vAnchor="text" w:hAnchor="page" w:x="4319" w:y="323"/>
        <w:rPr>
          <w:rFonts w:ascii="Arial" w:hAnsi="Arial"/>
          <w:sz w:val="20"/>
          <w:szCs w:val="20"/>
        </w:rPr>
      </w:pPr>
      <w:r w:rsidRPr="00285839">
        <w:rPr>
          <w:rFonts w:ascii="Arial" w:hAnsi="Arial"/>
          <w:sz w:val="20"/>
          <w:szCs w:val="20"/>
        </w:rPr>
        <w:t xml:space="preserve">417-869-6777  </w:t>
      </w:r>
      <w:proofErr w:type="gramStart"/>
      <w:r w:rsidRPr="00285839">
        <w:rPr>
          <w:rFonts w:ascii="Arial" w:hAnsi="Arial"/>
          <w:sz w:val="20"/>
          <w:szCs w:val="20"/>
        </w:rPr>
        <w:t>/  417</w:t>
      </w:r>
      <w:proofErr w:type="gramEnd"/>
      <w:r w:rsidRPr="00285839">
        <w:rPr>
          <w:rFonts w:ascii="Arial" w:hAnsi="Arial"/>
          <w:sz w:val="20"/>
          <w:szCs w:val="20"/>
        </w:rPr>
        <w:t>-869-7888 fax</w:t>
      </w:r>
    </w:p>
    <w:p w14:paraId="3449E9F5" w14:textId="77777777" w:rsidR="00BE41CF" w:rsidRPr="00285839" w:rsidRDefault="00BE41CF" w:rsidP="00BE41CF">
      <w:pPr>
        <w:framePr w:w="4687" w:h="1013" w:hSpace="180" w:wrap="auto" w:vAnchor="text" w:hAnchor="page" w:x="4319" w:y="323"/>
        <w:rPr>
          <w:rFonts w:ascii="Arial" w:hAnsi="Arial"/>
          <w:sz w:val="20"/>
          <w:szCs w:val="20"/>
        </w:rPr>
      </w:pPr>
      <w:proofErr w:type="gramStart"/>
      <w:r w:rsidRPr="00285839">
        <w:rPr>
          <w:rFonts w:ascii="Arial" w:hAnsi="Arial"/>
          <w:sz w:val="20"/>
          <w:szCs w:val="20"/>
        </w:rPr>
        <w:t>info@acgiwood.com</w:t>
      </w:r>
      <w:proofErr w:type="gramEnd"/>
      <w:r w:rsidRPr="00285839">
        <w:rPr>
          <w:rFonts w:ascii="Arial" w:hAnsi="Arial"/>
          <w:sz w:val="20"/>
          <w:szCs w:val="20"/>
        </w:rPr>
        <w:t xml:space="preserve"> / acgiwood.com</w:t>
      </w:r>
    </w:p>
    <w:p w14:paraId="12A12BBB" w14:textId="77777777" w:rsidR="00D84731" w:rsidRPr="00285839" w:rsidRDefault="001D162A" w:rsidP="00D84731">
      <w:pPr>
        <w:autoSpaceDE w:val="0"/>
        <w:autoSpaceDN w:val="0"/>
        <w:adjustRightInd w:val="0"/>
        <w:rPr>
          <w:rFonts w:ascii="Arial" w:hAnsi="Arial"/>
          <w:b/>
        </w:rPr>
      </w:pPr>
      <w:r>
        <w:rPr>
          <w:rFonts w:ascii="Arial" w:hAnsi="Arial"/>
          <w:b/>
          <w:noProof/>
        </w:rPr>
        <w:drawing>
          <wp:inline distT="0" distB="0" distL="0" distR="0" wp14:anchorId="35B1B3C2" wp14:editId="7D49F051">
            <wp:extent cx="1192530" cy="1009650"/>
            <wp:effectExtent l="0" t="0" r="1270" b="6350"/>
            <wp:docPr id="1" name="Picture 1" descr="ACG_Logo1_RG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G_Logo1_RGB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176299" w14:textId="77777777" w:rsidR="00D84731" w:rsidRPr="00285839" w:rsidRDefault="00D84731" w:rsidP="00871FDE">
      <w:pPr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14:paraId="382E743B" w14:textId="77777777" w:rsidR="00057609" w:rsidRPr="00285839" w:rsidRDefault="00057609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</w:rPr>
      </w:pPr>
      <w:r w:rsidRPr="00285839">
        <w:rPr>
          <w:rFonts w:ascii="Arial" w:hAnsi="Arial" w:cs="Myriad-Bold"/>
          <w:b/>
          <w:bCs/>
        </w:rPr>
        <w:t>ARCHITECTURAL SPECIFICATIONS FOR</w:t>
      </w:r>
    </w:p>
    <w:p w14:paraId="692DBD71" w14:textId="77777777" w:rsidR="00057609" w:rsidRPr="00285839" w:rsidRDefault="001D162A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</w:rPr>
      </w:pPr>
      <w:r>
        <w:rPr>
          <w:rFonts w:ascii="Arial" w:hAnsi="Arial" w:cs="Myriad-Bold"/>
          <w:b/>
          <w:bCs/>
        </w:rPr>
        <w:t>SUSPENSION SYSTEM</w:t>
      </w:r>
      <w:r w:rsidR="00057609" w:rsidRPr="00285839">
        <w:rPr>
          <w:rFonts w:ascii="Arial" w:hAnsi="Arial" w:cs="Myriad-Bold"/>
          <w:b/>
          <w:bCs/>
        </w:rPr>
        <w:t xml:space="preserve"> SERIES 1 WOOD CEILING and WALL </w:t>
      </w:r>
    </w:p>
    <w:p w14:paraId="1AC9993B" w14:textId="77777777" w:rsidR="00057609" w:rsidRPr="00285839" w:rsidRDefault="00057609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  <w:sz w:val="12"/>
          <w:szCs w:val="12"/>
        </w:rPr>
      </w:pPr>
    </w:p>
    <w:p w14:paraId="4308259B" w14:textId="77777777" w:rsidR="00057609" w:rsidRPr="00285839" w:rsidRDefault="00057609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</w:rPr>
      </w:pPr>
      <w:r w:rsidRPr="00285839">
        <w:rPr>
          <w:rFonts w:ascii="Arial" w:hAnsi="Arial" w:cs="Myriad-Bold"/>
          <w:b/>
          <w:bCs/>
        </w:rPr>
        <w:t>[Project Name]</w:t>
      </w:r>
    </w:p>
    <w:p w14:paraId="2A97757D" w14:textId="77777777" w:rsidR="00057609" w:rsidRPr="00285839" w:rsidRDefault="00057609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</w:rPr>
      </w:pPr>
      <w:r w:rsidRPr="00285839">
        <w:rPr>
          <w:rFonts w:ascii="Arial" w:hAnsi="Arial" w:cs="Myriad-Bold"/>
          <w:b/>
          <w:bCs/>
        </w:rPr>
        <w:t>[Project Location]</w:t>
      </w:r>
    </w:p>
    <w:p w14:paraId="0F830F82" w14:textId="77777777" w:rsidR="00057609" w:rsidRPr="00285839" w:rsidRDefault="00057609" w:rsidP="00057609">
      <w:pPr>
        <w:autoSpaceDE w:val="0"/>
        <w:autoSpaceDN w:val="0"/>
        <w:adjustRightInd w:val="0"/>
        <w:jc w:val="center"/>
        <w:rPr>
          <w:rFonts w:ascii="Arial" w:hAnsi="Arial" w:cs="Myriad-Bold"/>
          <w:b/>
          <w:bCs/>
          <w:sz w:val="12"/>
          <w:szCs w:val="12"/>
        </w:rPr>
      </w:pPr>
    </w:p>
    <w:p w14:paraId="31F6B290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PART 1 — GENERAL</w:t>
      </w:r>
    </w:p>
    <w:p w14:paraId="602D0AF6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1.1 Description of Work:</w:t>
      </w:r>
    </w:p>
    <w:p w14:paraId="3B0A789A" w14:textId="77777777" w:rsidR="00057609" w:rsidRPr="00285839" w:rsidRDefault="00057609" w:rsidP="00057609">
      <w:pPr>
        <w:numPr>
          <w:ilvl w:val="0"/>
          <w:numId w:val="16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Work Included: Provide </w:t>
      </w:r>
      <w:r w:rsidRPr="00285839">
        <w:rPr>
          <w:rFonts w:ascii="Arial" w:hAnsi="Arial" w:cs="Myriad-Roman"/>
          <w:smallCaps/>
          <w:sz w:val="22"/>
          <w:szCs w:val="22"/>
        </w:rPr>
        <w:t>Architectural Components Group, Inc</w:t>
      </w:r>
      <w:r w:rsidRPr="00285839">
        <w:rPr>
          <w:rFonts w:ascii="Arial" w:hAnsi="Arial" w:cs="Myriad-Roman"/>
          <w:sz w:val="22"/>
          <w:szCs w:val="22"/>
        </w:rPr>
        <w:t xml:space="preserve">.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Series 1 </w:t>
      </w:r>
      <w:r w:rsidR="001D162A">
        <w:rPr>
          <w:rFonts w:ascii="Arial" w:hAnsi="Arial" w:cs="Myriad-Roman"/>
          <w:sz w:val="22"/>
          <w:szCs w:val="22"/>
        </w:rPr>
        <w:t>SS</w:t>
      </w:r>
      <w:r w:rsidRPr="00285839">
        <w:rPr>
          <w:rFonts w:ascii="Arial" w:hAnsi="Arial" w:cs="Myriad-Roman"/>
          <w:sz w:val="22"/>
          <w:szCs w:val="22"/>
        </w:rPr>
        <w:t>1 ceiling and wall where shown on architectural drawings, and as specified in this specification.</w:t>
      </w:r>
    </w:p>
    <w:p w14:paraId="1BC181BE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1.2 Quality Assurance:</w:t>
      </w:r>
    </w:p>
    <w:p w14:paraId="699B08AC" w14:textId="77777777" w:rsidR="00057609" w:rsidRPr="00285839" w:rsidRDefault="00057609" w:rsidP="00057609">
      <w:pPr>
        <w:numPr>
          <w:ilvl w:val="0"/>
          <w:numId w:val="1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mallCaps/>
          <w:sz w:val="22"/>
          <w:szCs w:val="22"/>
        </w:rPr>
        <w:t>Architectural Components Group</w:t>
      </w:r>
      <w:r w:rsidRPr="00285839">
        <w:rPr>
          <w:rFonts w:ascii="Arial" w:hAnsi="Arial" w:cs="Myriad-Roman"/>
          <w:sz w:val="22"/>
          <w:szCs w:val="22"/>
        </w:rPr>
        <w:t xml:space="preserve">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Series 1 ceiling and wall products for this project shall maintain the quality as instituted by the architect or A.W.I.</w:t>
      </w:r>
    </w:p>
    <w:p w14:paraId="7BA8A697" w14:textId="77777777" w:rsidR="00057609" w:rsidRPr="00285839" w:rsidRDefault="00057609" w:rsidP="00057609">
      <w:pPr>
        <w:numPr>
          <w:ilvl w:val="0"/>
          <w:numId w:val="1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Design Criteria: Manufacture of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</w:t>
      </w:r>
      <w:r w:rsidR="001D162A">
        <w:rPr>
          <w:rFonts w:ascii="Arial" w:hAnsi="Arial" w:cs="Myriad-Roman"/>
          <w:sz w:val="22"/>
          <w:szCs w:val="22"/>
        </w:rPr>
        <w:t>SS</w:t>
      </w:r>
      <w:r w:rsidRPr="00285839">
        <w:rPr>
          <w:rFonts w:ascii="Arial" w:hAnsi="Arial" w:cs="Myriad-Roman"/>
          <w:sz w:val="22"/>
          <w:szCs w:val="22"/>
        </w:rPr>
        <w:t>1-xxxx-C shall be installed true and plumb to within manufacturing tolerance of 1/8” within 8’ of length.</w:t>
      </w:r>
    </w:p>
    <w:p w14:paraId="100BF594" w14:textId="77777777" w:rsidR="00057609" w:rsidRPr="00285839" w:rsidRDefault="00057609" w:rsidP="00057609">
      <w:pPr>
        <w:numPr>
          <w:ilvl w:val="0"/>
          <w:numId w:val="11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Product Construction: Wood shall be kiln dried to 10%. Cracking, checking and </w:t>
      </w:r>
      <w:proofErr w:type="spellStart"/>
      <w:r w:rsidRPr="00285839">
        <w:rPr>
          <w:rFonts w:ascii="Arial" w:hAnsi="Arial" w:cs="Myriad-Roman"/>
          <w:sz w:val="22"/>
          <w:szCs w:val="22"/>
        </w:rPr>
        <w:t>warpage</w:t>
      </w:r>
      <w:proofErr w:type="spellEnd"/>
      <w:r w:rsidRPr="00285839">
        <w:rPr>
          <w:rFonts w:ascii="Arial" w:hAnsi="Arial" w:cs="Myriad-Roman"/>
          <w:sz w:val="22"/>
          <w:szCs w:val="22"/>
        </w:rPr>
        <w:t xml:space="preserve"> of members will not be acceptable.</w:t>
      </w:r>
    </w:p>
    <w:p w14:paraId="35D8F905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1.3 Submittals:</w:t>
      </w:r>
    </w:p>
    <w:p w14:paraId="5FD60EE1" w14:textId="77777777" w:rsidR="00057609" w:rsidRPr="00285839" w:rsidRDefault="00057609" w:rsidP="00057609">
      <w:pPr>
        <w:numPr>
          <w:ilvl w:val="0"/>
          <w:numId w:val="15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Technical Data: Submit manufacturer’s data and installation instructions.</w:t>
      </w:r>
    </w:p>
    <w:p w14:paraId="3205B451" w14:textId="77777777" w:rsidR="00057609" w:rsidRPr="00285839" w:rsidRDefault="00057609" w:rsidP="00057609">
      <w:pPr>
        <w:numPr>
          <w:ilvl w:val="0"/>
          <w:numId w:val="15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Shop Drawings: Submit 4 copies of shop drawings showing all areas involved, attachment conditions and perimeter circumstances.</w:t>
      </w:r>
    </w:p>
    <w:p w14:paraId="1FE35474" w14:textId="77777777" w:rsidR="00057609" w:rsidRPr="00285839" w:rsidRDefault="00057609" w:rsidP="00057609">
      <w:pPr>
        <w:numPr>
          <w:ilvl w:val="0"/>
          <w:numId w:val="15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Submittal Samples: Submit 1 product sample for approval by architect.</w:t>
      </w:r>
    </w:p>
    <w:p w14:paraId="6F2BB57D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 xml:space="preserve">1.4 </w:t>
      </w:r>
      <w:proofErr w:type="gramStart"/>
      <w:r w:rsidRPr="00285839">
        <w:rPr>
          <w:rFonts w:ascii="Arial" w:hAnsi="Arial" w:cs="Myriad-Bold"/>
          <w:b/>
          <w:bCs/>
          <w:sz w:val="22"/>
          <w:szCs w:val="22"/>
        </w:rPr>
        <w:t>DELIVERY</w:t>
      </w:r>
      <w:proofErr w:type="gramEnd"/>
      <w:r w:rsidRPr="00285839">
        <w:rPr>
          <w:rFonts w:ascii="Arial" w:hAnsi="Arial" w:cs="Myriad-Bold"/>
          <w:b/>
          <w:bCs/>
          <w:sz w:val="22"/>
          <w:szCs w:val="22"/>
        </w:rPr>
        <w:t>, STORAGE AND HANDLING</w:t>
      </w:r>
    </w:p>
    <w:p w14:paraId="7ADE63F5" w14:textId="77777777" w:rsidR="00057609" w:rsidRPr="00285839" w:rsidRDefault="00057609" w:rsidP="00057609">
      <w:pPr>
        <w:numPr>
          <w:ilvl w:val="0"/>
          <w:numId w:val="13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Material must be stored and installed only in secured ambient environment (humidity min. 25% -max. 55%, temperature not to exceed 86 deg.)</w:t>
      </w:r>
    </w:p>
    <w:p w14:paraId="40ADAF68" w14:textId="77777777" w:rsidR="00057609" w:rsidRPr="00285839" w:rsidRDefault="00057609" w:rsidP="00057609">
      <w:pPr>
        <w:numPr>
          <w:ilvl w:val="0"/>
          <w:numId w:val="13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Windows, Doors and all wet-work must be completed before un-packaging and installation. Handle carefully to avoid damaging.</w:t>
      </w:r>
    </w:p>
    <w:p w14:paraId="622EF6EE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PART 2 — PRODUCTS</w:t>
      </w:r>
    </w:p>
    <w:p w14:paraId="3EC3F39C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2.1 Acceptable Manufacturer:</w:t>
      </w:r>
    </w:p>
    <w:p w14:paraId="7E6577C4" w14:textId="77777777" w:rsidR="00057609" w:rsidRPr="00285839" w:rsidRDefault="00057609" w:rsidP="00057609">
      <w:pPr>
        <w:autoSpaceDE w:val="0"/>
        <w:autoSpaceDN w:val="0"/>
        <w:adjustRightInd w:val="0"/>
        <w:spacing w:after="120"/>
        <w:ind w:left="36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mallCaps/>
          <w:sz w:val="22"/>
          <w:szCs w:val="22"/>
        </w:rPr>
        <w:t>Architectural Components Group, Inc</w:t>
      </w:r>
      <w:r w:rsidRPr="00285839">
        <w:rPr>
          <w:rFonts w:ascii="Arial" w:hAnsi="Arial" w:cs="Myriad-Roman"/>
          <w:sz w:val="22"/>
          <w:szCs w:val="22"/>
        </w:rPr>
        <w:t>., 521 George Street, Marshfield, MO 65706 Phone (417) 869-6777</w:t>
      </w:r>
      <w:r w:rsidRPr="00285839">
        <w:rPr>
          <w:rFonts w:ascii="Arial" w:hAnsi="Arial" w:cs="Myriad-Roman"/>
          <w:sz w:val="22"/>
          <w:szCs w:val="22"/>
        </w:rPr>
        <w:tab/>
      </w:r>
      <w:r w:rsidRPr="00285839">
        <w:rPr>
          <w:rFonts w:ascii="Arial" w:hAnsi="Arial" w:cs="Myriad-Roman"/>
          <w:color w:val="000000"/>
          <w:sz w:val="22"/>
          <w:szCs w:val="22"/>
        </w:rPr>
        <w:t>Fax (417) 869-7888</w:t>
      </w:r>
    </w:p>
    <w:p w14:paraId="15B0A114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2.2 Product Type</w:t>
      </w:r>
    </w:p>
    <w:p w14:paraId="34202DF2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Product: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Series 1 wood ceiling </w:t>
      </w:r>
      <w:r w:rsidR="00B275BC" w:rsidRPr="00285839">
        <w:rPr>
          <w:rFonts w:ascii="Arial" w:hAnsi="Arial" w:cs="Myriad-Roman"/>
          <w:sz w:val="22"/>
          <w:szCs w:val="22"/>
        </w:rPr>
        <w:t>&amp; wall shall be product</w:t>
      </w:r>
      <w:r w:rsidR="003A33E3" w:rsidRPr="00285839">
        <w:rPr>
          <w:rFonts w:ascii="Arial" w:hAnsi="Arial" w:cs="Myriad-Roman"/>
          <w:sz w:val="22"/>
          <w:szCs w:val="22"/>
        </w:rPr>
        <w:t>:</w:t>
      </w:r>
      <w:r w:rsidRPr="00285839">
        <w:rPr>
          <w:rFonts w:ascii="Arial" w:hAnsi="Arial" w:cs="Myriad-Roman"/>
          <w:sz w:val="22"/>
          <w:szCs w:val="22"/>
        </w:rPr>
        <w:t xml:space="preserve"> </w:t>
      </w:r>
      <w:r w:rsidR="001D162A">
        <w:rPr>
          <w:rFonts w:ascii="Arial" w:hAnsi="Arial" w:cs="Myriad-Roman"/>
          <w:sz w:val="22"/>
          <w:szCs w:val="22"/>
        </w:rPr>
        <w:t>SS</w:t>
      </w:r>
      <w:r w:rsidRPr="00285839">
        <w:rPr>
          <w:rFonts w:ascii="Arial" w:hAnsi="Arial" w:cs="Myriad-Roman"/>
          <w:sz w:val="22"/>
          <w:szCs w:val="22"/>
        </w:rPr>
        <w:t>1-xxxx-C</w:t>
      </w:r>
    </w:p>
    <w:p w14:paraId="518F60CC" w14:textId="195A76E6" w:rsidR="00C64EF4" w:rsidRPr="00285839" w:rsidRDefault="00057609" w:rsidP="00C64EF4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lastRenderedPageBreak/>
        <w:t xml:space="preserve">Size: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="004F74AB">
        <w:rPr>
          <w:rFonts w:ascii="Arial" w:hAnsi="Arial" w:cs="Myriad-Roman"/>
          <w:sz w:val="22"/>
          <w:szCs w:val="22"/>
        </w:rPr>
        <w:t xml:space="preserve"> Series 1 Flat Panels</w:t>
      </w:r>
      <w:r w:rsidRPr="00285839">
        <w:rPr>
          <w:rFonts w:ascii="Arial" w:hAnsi="Arial" w:cs="Myriad-Roman"/>
          <w:sz w:val="22"/>
          <w:szCs w:val="22"/>
        </w:rPr>
        <w:t xml:space="preserve"> shall be provided in a panel size of: </w:t>
      </w:r>
      <w:r w:rsidR="00C64EF4" w:rsidRPr="00285839">
        <w:rPr>
          <w:rFonts w:ascii="Arial" w:hAnsi="Arial" w:cs="Myriad-Roman"/>
          <w:sz w:val="22"/>
          <w:szCs w:val="22"/>
        </w:rPr>
        <w:t>___”</w:t>
      </w:r>
      <w:r w:rsidRPr="00285839">
        <w:rPr>
          <w:rFonts w:ascii="Arial" w:hAnsi="Arial" w:cs="Myriad-Roman"/>
          <w:sz w:val="22"/>
          <w:szCs w:val="22"/>
        </w:rPr>
        <w:t xml:space="preserve"> x </w:t>
      </w:r>
      <w:r w:rsidR="00C64EF4" w:rsidRPr="00285839">
        <w:rPr>
          <w:rFonts w:ascii="Arial" w:hAnsi="Arial" w:cs="Myriad-Roman"/>
          <w:sz w:val="22"/>
          <w:szCs w:val="22"/>
        </w:rPr>
        <w:t>___”</w:t>
      </w:r>
      <w:r w:rsidRPr="00285839">
        <w:rPr>
          <w:rFonts w:ascii="Arial" w:hAnsi="Arial" w:cs="Myriad-Roman"/>
          <w:sz w:val="22"/>
          <w:szCs w:val="22"/>
        </w:rPr>
        <w:t xml:space="preserve"> (e.g. 24” x 24”) and 3/4” thick. </w:t>
      </w:r>
    </w:p>
    <w:p w14:paraId="048161AE" w14:textId="77777777" w:rsidR="00C64EF4" w:rsidRPr="00285839" w:rsidRDefault="00057609" w:rsidP="00C64EF4">
      <w:pPr>
        <w:autoSpaceDE w:val="0"/>
        <w:autoSpaceDN w:val="0"/>
        <w:adjustRightInd w:val="0"/>
        <w:ind w:left="108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b/>
          <w:sz w:val="22"/>
          <w:szCs w:val="22"/>
        </w:rPr>
        <w:t>Nomenclature</w:t>
      </w:r>
      <w:r w:rsidRPr="00285839">
        <w:rPr>
          <w:rFonts w:ascii="Arial" w:hAnsi="Arial" w:cs="Myriad-Roman"/>
          <w:sz w:val="22"/>
          <w:szCs w:val="22"/>
        </w:rPr>
        <w:t xml:space="preserve"> for </w:t>
      </w:r>
      <w:r w:rsidR="001D162A">
        <w:rPr>
          <w:rFonts w:ascii="Arial" w:hAnsi="Arial" w:cs="Myriad-Roman"/>
          <w:sz w:val="22"/>
          <w:szCs w:val="22"/>
        </w:rPr>
        <w:t>SS</w:t>
      </w:r>
      <w:r w:rsidRPr="00285839">
        <w:rPr>
          <w:rFonts w:ascii="Arial" w:hAnsi="Arial" w:cs="Myriad-Roman"/>
          <w:sz w:val="22"/>
          <w:szCs w:val="22"/>
        </w:rPr>
        <w:t xml:space="preserve">1-2424-C: </w:t>
      </w:r>
    </w:p>
    <w:p w14:paraId="728D1571" w14:textId="77777777" w:rsidR="00C64EF4" w:rsidRPr="00285839" w:rsidRDefault="001D162A" w:rsidP="00C64EF4">
      <w:pPr>
        <w:autoSpaceDE w:val="0"/>
        <w:autoSpaceDN w:val="0"/>
        <w:adjustRightInd w:val="0"/>
        <w:ind w:left="1080" w:firstLine="360"/>
        <w:rPr>
          <w:rFonts w:ascii="Arial" w:hAnsi="Arial" w:cs="Myriad-Roman"/>
          <w:sz w:val="22"/>
          <w:szCs w:val="22"/>
        </w:rPr>
      </w:pPr>
      <w:r>
        <w:rPr>
          <w:rFonts w:ascii="Arial" w:hAnsi="Arial" w:cs="Myriad-Roman"/>
          <w:sz w:val="22"/>
          <w:szCs w:val="22"/>
        </w:rPr>
        <w:t>SS</w:t>
      </w:r>
      <w:r w:rsidR="00C64EF4" w:rsidRPr="00285839">
        <w:rPr>
          <w:rFonts w:ascii="Arial" w:hAnsi="Arial" w:cs="Myriad-Roman"/>
          <w:sz w:val="22"/>
          <w:szCs w:val="22"/>
        </w:rPr>
        <w:t xml:space="preserve">1 = </w:t>
      </w:r>
      <w:r>
        <w:rPr>
          <w:rFonts w:ascii="Arial" w:hAnsi="Arial" w:cs="Myriad-Roman"/>
          <w:sz w:val="22"/>
          <w:szCs w:val="22"/>
        </w:rPr>
        <w:t>Suspension System</w:t>
      </w:r>
      <w:r w:rsidR="00C64EF4" w:rsidRPr="00285839">
        <w:rPr>
          <w:rFonts w:ascii="Arial" w:hAnsi="Arial" w:cs="Myriad-Roman"/>
          <w:sz w:val="22"/>
          <w:szCs w:val="22"/>
        </w:rPr>
        <w:t xml:space="preserve"> Series 1</w:t>
      </w:r>
    </w:p>
    <w:p w14:paraId="297C89F6" w14:textId="77777777" w:rsidR="00C64EF4" w:rsidRPr="00285839" w:rsidRDefault="00057609" w:rsidP="00C64EF4">
      <w:pPr>
        <w:autoSpaceDE w:val="0"/>
        <w:autoSpaceDN w:val="0"/>
        <w:adjustRightInd w:val="0"/>
        <w:ind w:left="1080" w:firstLine="36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2424 </w:t>
      </w:r>
      <w:r w:rsidR="00C64EF4" w:rsidRPr="00285839">
        <w:rPr>
          <w:rFonts w:ascii="Arial" w:hAnsi="Arial" w:cs="Myriad-Roman"/>
          <w:sz w:val="22"/>
          <w:szCs w:val="22"/>
        </w:rPr>
        <w:t>=</w:t>
      </w:r>
      <w:r w:rsidRPr="00285839">
        <w:rPr>
          <w:rFonts w:ascii="Arial" w:hAnsi="Arial" w:cs="Myriad-Roman"/>
          <w:sz w:val="22"/>
          <w:szCs w:val="22"/>
        </w:rPr>
        <w:t xml:space="preserve"> a panel 24” x 24” </w:t>
      </w:r>
    </w:p>
    <w:p w14:paraId="29C56A3A" w14:textId="77777777" w:rsidR="00057609" w:rsidRPr="00285839" w:rsidRDefault="00057609" w:rsidP="00C64EF4">
      <w:pPr>
        <w:autoSpaceDE w:val="0"/>
        <w:autoSpaceDN w:val="0"/>
        <w:adjustRightInd w:val="0"/>
        <w:spacing w:after="120"/>
        <w:ind w:left="1080" w:firstLine="36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C</w:t>
      </w:r>
      <w:r w:rsidR="00C64EF4" w:rsidRPr="00285839">
        <w:rPr>
          <w:rFonts w:ascii="Arial" w:hAnsi="Arial" w:cs="Myriad-Roman"/>
          <w:sz w:val="22"/>
          <w:szCs w:val="22"/>
        </w:rPr>
        <w:t xml:space="preserve"> = 3/4” thick substrate</w:t>
      </w:r>
    </w:p>
    <w:p w14:paraId="1588EDF8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Specie: System shall consist of </w:t>
      </w:r>
      <w:r w:rsidRPr="00285839">
        <w:rPr>
          <w:rFonts w:ascii="Arial" w:hAnsi="Arial" w:cs="Myriad-Roman"/>
          <w:i/>
          <w:sz w:val="22"/>
          <w:szCs w:val="22"/>
          <w:u w:val="single"/>
        </w:rPr>
        <w:t>specie</w:t>
      </w:r>
      <w:r w:rsidRPr="00285839">
        <w:rPr>
          <w:rFonts w:ascii="Arial" w:hAnsi="Arial" w:cs="Myriad-Roman"/>
          <w:sz w:val="22"/>
          <w:szCs w:val="22"/>
        </w:rPr>
        <w:t xml:space="preserve"> wood veneer [e.g., cherry plain-sliced, book-matched</w:t>
      </w:r>
      <w:bookmarkStart w:id="1" w:name="OLE_LINK2"/>
      <w:r w:rsidRPr="00285839">
        <w:rPr>
          <w:rFonts w:ascii="Arial" w:hAnsi="Arial" w:cs="Myriad-Roman"/>
          <w:sz w:val="22"/>
          <w:szCs w:val="22"/>
        </w:rPr>
        <w:t>]</w:t>
      </w:r>
      <w:bookmarkEnd w:id="1"/>
      <w:r w:rsidRPr="00285839">
        <w:rPr>
          <w:rFonts w:ascii="Arial" w:hAnsi="Arial" w:cs="Myriad-Roman"/>
          <w:sz w:val="22"/>
          <w:szCs w:val="22"/>
        </w:rPr>
        <w:t>.</w:t>
      </w:r>
    </w:p>
    <w:p w14:paraId="411DEDBA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Perforations: Panels </w:t>
      </w:r>
      <w:r w:rsidRPr="005E26EE">
        <w:rPr>
          <w:rFonts w:ascii="Arial" w:hAnsi="Arial" w:cs="Myriad-Roman"/>
          <w:sz w:val="22"/>
          <w:szCs w:val="22"/>
          <w:u w:val="single"/>
        </w:rPr>
        <w:t>shall or shall not</w:t>
      </w:r>
      <w:r w:rsidRPr="00285839">
        <w:rPr>
          <w:rFonts w:ascii="Arial" w:hAnsi="Arial" w:cs="Myriad-Roman"/>
          <w:sz w:val="22"/>
          <w:szCs w:val="22"/>
        </w:rPr>
        <w:t xml:space="preserve"> have perforations</w:t>
      </w:r>
      <w:r w:rsidRPr="00285839">
        <w:rPr>
          <w:rFonts w:ascii="Arial" w:hAnsi="Arial" w:cs="Myriad-Roman"/>
          <w:i/>
          <w:sz w:val="22"/>
          <w:szCs w:val="22"/>
        </w:rPr>
        <w:t>.</w:t>
      </w:r>
      <w:r w:rsidR="00460792" w:rsidRPr="00285839">
        <w:rPr>
          <w:rFonts w:ascii="Arial" w:hAnsi="Arial" w:cs="Myriad-Roman"/>
          <w:sz w:val="22"/>
          <w:szCs w:val="22"/>
        </w:rPr>
        <w:t xml:space="preserve"> </w:t>
      </w:r>
      <w:r w:rsidRPr="00285839">
        <w:rPr>
          <w:rFonts w:ascii="Arial" w:hAnsi="Arial" w:cs="Myriad-Roman"/>
          <w:sz w:val="22"/>
          <w:szCs w:val="22"/>
        </w:rPr>
        <w:t xml:space="preserve">If perforations, then </w:t>
      </w:r>
      <w:proofErr w:type="spellStart"/>
      <w:r w:rsidRPr="00285839">
        <w:rPr>
          <w:rFonts w:ascii="Arial" w:hAnsi="Arial" w:cs="Myriad-Roman"/>
          <w:sz w:val="22"/>
          <w:szCs w:val="22"/>
          <w:u w:val="single"/>
        </w:rPr>
        <w:t>X</w:t>
      </w:r>
      <w:r w:rsidRPr="00285839">
        <w:rPr>
          <w:rFonts w:ascii="Arial" w:hAnsi="Arial" w:cs="Myriad-Roman"/>
          <w:sz w:val="22"/>
          <w:szCs w:val="22"/>
        </w:rPr>
        <w:t>mm</w:t>
      </w:r>
      <w:proofErr w:type="spellEnd"/>
      <w:r w:rsidRPr="00285839">
        <w:rPr>
          <w:rFonts w:ascii="Arial" w:hAnsi="Arial" w:cs="Myriad-Roman"/>
          <w:sz w:val="22"/>
          <w:szCs w:val="22"/>
        </w:rPr>
        <w:t xml:space="preserve"> holes </w:t>
      </w:r>
      <w:proofErr w:type="spellStart"/>
      <w:r w:rsidRPr="00285839">
        <w:rPr>
          <w:rFonts w:ascii="Arial" w:hAnsi="Arial" w:cs="Myriad-Roman"/>
          <w:sz w:val="22"/>
          <w:szCs w:val="22"/>
          <w:u w:val="single"/>
        </w:rPr>
        <w:t>X</w:t>
      </w:r>
      <w:r w:rsidRPr="00285839">
        <w:rPr>
          <w:rFonts w:ascii="Arial" w:hAnsi="Arial" w:cs="Myriad-Roman"/>
          <w:sz w:val="22"/>
          <w:szCs w:val="22"/>
        </w:rPr>
        <w:t>mm</w:t>
      </w:r>
      <w:proofErr w:type="spellEnd"/>
      <w:r w:rsidRPr="00285839">
        <w:rPr>
          <w:rFonts w:ascii="Arial" w:hAnsi="Arial" w:cs="Myriad-Roman"/>
          <w:sz w:val="22"/>
          <w:szCs w:val="22"/>
        </w:rPr>
        <w:t xml:space="preserve"> O.C. with perforation pattern parallel, offset, or xx/xx pattern. Some available perforation patterns are: 6mm </w:t>
      </w:r>
      <w:r w:rsidR="00460792" w:rsidRPr="00285839">
        <w:rPr>
          <w:rFonts w:ascii="Arial" w:hAnsi="Arial" w:cs="Myriad-Roman"/>
          <w:sz w:val="22"/>
          <w:szCs w:val="22"/>
        </w:rPr>
        <w:t>or 8mm Holes, 16mm or 32mm O.C.</w:t>
      </w:r>
    </w:p>
    <w:p w14:paraId="3435DFF9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Fixture areas: Fixture </w:t>
      </w:r>
      <w:proofErr w:type="gramStart"/>
      <w:r w:rsidRPr="00285839">
        <w:rPr>
          <w:rFonts w:ascii="Arial" w:hAnsi="Arial" w:cs="Myriad-Roman"/>
          <w:sz w:val="22"/>
          <w:szCs w:val="22"/>
        </w:rPr>
        <w:t>cut-outs</w:t>
      </w:r>
      <w:proofErr w:type="gramEnd"/>
      <w:r w:rsidRPr="00285839">
        <w:rPr>
          <w:rFonts w:ascii="Arial" w:hAnsi="Arial" w:cs="Myriad-Roman"/>
          <w:sz w:val="22"/>
          <w:szCs w:val="22"/>
        </w:rPr>
        <w:t xml:space="preserve"> are available factory made or field cut. Perforated panels shall have factory-made no</w:t>
      </w:r>
      <w:r w:rsidR="00433075">
        <w:rPr>
          <w:rFonts w:ascii="Arial" w:hAnsi="Arial" w:cs="Myriad-Roman"/>
          <w:sz w:val="22"/>
          <w:szCs w:val="22"/>
        </w:rPr>
        <w:t>n-perforated areas to allow for</w:t>
      </w:r>
      <w:r w:rsidRPr="00285839">
        <w:rPr>
          <w:rFonts w:ascii="Arial" w:hAnsi="Arial" w:cs="Myriad-Roman"/>
          <w:sz w:val="22"/>
          <w:szCs w:val="22"/>
        </w:rPr>
        <w:t xml:space="preserve"> </w:t>
      </w:r>
      <w:r w:rsidRPr="00285839">
        <w:rPr>
          <w:rFonts w:ascii="Arial" w:hAnsi="Arial" w:cs="Myriad-Roman"/>
          <w:i/>
          <w:sz w:val="22"/>
          <w:szCs w:val="22"/>
          <w:u w:val="words"/>
        </w:rPr>
        <w:t xml:space="preserve">3”, 6”, </w:t>
      </w:r>
      <w:proofErr w:type="gramStart"/>
      <w:r w:rsidRPr="00285839">
        <w:rPr>
          <w:rFonts w:ascii="Arial" w:hAnsi="Arial" w:cs="Myriad-Roman"/>
          <w:i/>
          <w:sz w:val="22"/>
          <w:szCs w:val="22"/>
        </w:rPr>
        <w:t>or</w:t>
      </w:r>
      <w:r w:rsidRPr="00285839">
        <w:rPr>
          <w:rFonts w:ascii="Arial" w:hAnsi="Arial" w:cs="Myriad-Roman"/>
          <w:i/>
          <w:sz w:val="22"/>
          <w:szCs w:val="22"/>
          <w:u w:val="words"/>
        </w:rPr>
        <w:t xml:space="preserve">  9</w:t>
      </w:r>
      <w:proofErr w:type="gramEnd"/>
      <w:r w:rsidRPr="00285839">
        <w:rPr>
          <w:rFonts w:ascii="Arial" w:hAnsi="Arial" w:cs="Myriad-Roman"/>
          <w:i/>
          <w:sz w:val="22"/>
          <w:szCs w:val="22"/>
          <w:u w:val="single"/>
        </w:rPr>
        <w:t>”</w:t>
      </w:r>
      <w:r w:rsidRPr="00285839">
        <w:rPr>
          <w:rFonts w:ascii="Arial" w:hAnsi="Arial" w:cs="Myriad-Roman"/>
          <w:sz w:val="22"/>
          <w:szCs w:val="22"/>
        </w:rPr>
        <w:t xml:space="preserve"> fixture cut-outs. Non-perforated areas are to be </w:t>
      </w:r>
      <w:r w:rsidRPr="00433075">
        <w:rPr>
          <w:rFonts w:ascii="Arial" w:hAnsi="Arial" w:cs="Myriad-Roman"/>
          <w:i/>
          <w:sz w:val="22"/>
          <w:szCs w:val="22"/>
          <w:u w:val="single"/>
        </w:rPr>
        <w:t>round or square</w:t>
      </w:r>
      <w:r w:rsidRPr="00285839">
        <w:rPr>
          <w:rFonts w:ascii="Arial" w:hAnsi="Arial" w:cs="Myriad-Roman"/>
          <w:sz w:val="22"/>
          <w:szCs w:val="22"/>
        </w:rPr>
        <w:t xml:space="preserve">. Penetration areas shall be centered within the panel. </w:t>
      </w:r>
    </w:p>
    <w:p w14:paraId="11DE2069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Fire Rating: Wood panels shall </w:t>
      </w:r>
      <w:r w:rsidRPr="00285839">
        <w:rPr>
          <w:rFonts w:ascii="Arial" w:hAnsi="Arial" w:cs="Myriad-Roman"/>
          <w:color w:val="000000"/>
          <w:sz w:val="22"/>
          <w:szCs w:val="22"/>
        </w:rPr>
        <w:t xml:space="preserve">achieve a </w:t>
      </w:r>
      <w:r w:rsidRPr="00285839">
        <w:rPr>
          <w:rFonts w:ascii="Arial" w:hAnsi="Arial" w:cs="Myriad-Roman"/>
          <w:i/>
          <w:color w:val="000000"/>
          <w:sz w:val="22"/>
          <w:szCs w:val="22"/>
          <w:u w:val="single"/>
        </w:rPr>
        <w:t xml:space="preserve">Class </w:t>
      </w:r>
      <w:proofErr w:type="gramStart"/>
      <w:r w:rsidRPr="00285839">
        <w:rPr>
          <w:rFonts w:ascii="Arial" w:hAnsi="Arial"/>
          <w:i/>
          <w:color w:val="000000"/>
          <w:sz w:val="22"/>
          <w:szCs w:val="22"/>
          <w:u w:val="single"/>
        </w:rPr>
        <w:t>I</w:t>
      </w:r>
      <w:r w:rsidRPr="00285839">
        <w:rPr>
          <w:rFonts w:ascii="Arial" w:hAnsi="Arial" w:cs="Myriad-Roman"/>
          <w:i/>
          <w:color w:val="000000"/>
          <w:sz w:val="22"/>
          <w:szCs w:val="22"/>
          <w:u w:val="single"/>
        </w:rPr>
        <w:t>(</w:t>
      </w:r>
      <w:proofErr w:type="gramEnd"/>
      <w:r w:rsidRPr="00285839">
        <w:rPr>
          <w:rFonts w:ascii="Arial" w:hAnsi="Arial" w:cs="Myriad-Roman"/>
          <w:i/>
          <w:color w:val="000000"/>
          <w:sz w:val="22"/>
          <w:szCs w:val="22"/>
          <w:u w:val="single"/>
        </w:rPr>
        <w:t>A)</w:t>
      </w:r>
      <w:r w:rsidRPr="00285839">
        <w:rPr>
          <w:rFonts w:ascii="Arial" w:hAnsi="Arial" w:cs="Myriad-Roman"/>
          <w:i/>
          <w:color w:val="000000"/>
          <w:sz w:val="22"/>
          <w:szCs w:val="22"/>
        </w:rPr>
        <w:t xml:space="preserve"> or </w:t>
      </w:r>
      <w:r w:rsidRPr="00285839">
        <w:rPr>
          <w:rFonts w:ascii="Arial" w:hAnsi="Arial" w:cs="Myriad-Roman"/>
          <w:i/>
          <w:color w:val="000000"/>
          <w:sz w:val="22"/>
          <w:szCs w:val="22"/>
          <w:u w:val="single"/>
        </w:rPr>
        <w:t xml:space="preserve">Class </w:t>
      </w:r>
      <w:r w:rsidRPr="00285839">
        <w:rPr>
          <w:rFonts w:ascii="Arial" w:hAnsi="Arial"/>
          <w:i/>
          <w:color w:val="000000"/>
          <w:sz w:val="22"/>
          <w:szCs w:val="22"/>
          <w:u w:val="single"/>
        </w:rPr>
        <w:t>III</w:t>
      </w:r>
      <w:r w:rsidRPr="00285839">
        <w:rPr>
          <w:rFonts w:ascii="Arial" w:hAnsi="Arial" w:cs="Myriad-Roman"/>
          <w:i/>
          <w:color w:val="000000"/>
          <w:sz w:val="22"/>
          <w:szCs w:val="22"/>
          <w:u w:val="single"/>
        </w:rPr>
        <w:t>(C)</w:t>
      </w:r>
      <w:r w:rsidRPr="00285839">
        <w:rPr>
          <w:rFonts w:ascii="Arial" w:hAnsi="Arial" w:cs="Myriad-Roman"/>
          <w:color w:val="000000"/>
          <w:sz w:val="22"/>
          <w:szCs w:val="22"/>
        </w:rPr>
        <w:t xml:space="preserve"> fire rating</w:t>
      </w:r>
      <w:r w:rsidRPr="00285839">
        <w:rPr>
          <w:rFonts w:ascii="Arial" w:hAnsi="Arial" w:cs="Myriad-Roman"/>
          <w:sz w:val="22"/>
          <w:szCs w:val="22"/>
        </w:rPr>
        <w:t>.</w:t>
      </w:r>
    </w:p>
    <w:p w14:paraId="118E2487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Finish: Wood veneer finish shall utilize ACGI clear finish with satin sheen or </w:t>
      </w:r>
      <w:r w:rsidRPr="00433075">
        <w:rPr>
          <w:rFonts w:ascii="Arial" w:hAnsi="Arial" w:cs="Myriad-Roman"/>
          <w:sz w:val="22"/>
          <w:szCs w:val="22"/>
          <w:u w:val="single"/>
        </w:rPr>
        <w:t>specify stain</w:t>
      </w:r>
      <w:r w:rsidRPr="00285839">
        <w:rPr>
          <w:rFonts w:ascii="Arial" w:hAnsi="Arial" w:cs="Myriad-Roman"/>
          <w:sz w:val="22"/>
          <w:szCs w:val="22"/>
        </w:rPr>
        <w:t xml:space="preserve"> to match architect sample. </w:t>
      </w:r>
    </w:p>
    <w:p w14:paraId="151C145B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Wood veneer </w:t>
      </w:r>
      <w:r w:rsidRPr="00433075">
        <w:rPr>
          <w:rFonts w:ascii="Arial" w:hAnsi="Arial" w:cs="Myriad-Roman"/>
          <w:sz w:val="22"/>
          <w:szCs w:val="22"/>
          <w:u w:val="single"/>
        </w:rPr>
        <w:t>shall or shall not</w:t>
      </w:r>
      <w:r w:rsidRPr="00285839">
        <w:rPr>
          <w:rFonts w:ascii="Arial" w:hAnsi="Arial" w:cs="Myriad-Roman"/>
          <w:sz w:val="22"/>
          <w:szCs w:val="22"/>
        </w:rPr>
        <w:t xml:space="preserve"> be FSC certified. The core material </w:t>
      </w:r>
      <w:r w:rsidRPr="00433075">
        <w:rPr>
          <w:rFonts w:ascii="Arial" w:hAnsi="Arial" w:cs="Myriad-Roman"/>
          <w:sz w:val="22"/>
          <w:szCs w:val="22"/>
          <w:u w:val="single"/>
        </w:rPr>
        <w:t>shall or shall not</w:t>
      </w:r>
      <w:r w:rsidRPr="00285839">
        <w:rPr>
          <w:rFonts w:ascii="Arial" w:hAnsi="Arial" w:cs="Myriad-Roman"/>
          <w:sz w:val="22"/>
          <w:szCs w:val="22"/>
        </w:rPr>
        <w:t xml:space="preserve"> be FSC certified. If FSC, Chain of Custody </w:t>
      </w:r>
      <w:r w:rsidRPr="00433075">
        <w:rPr>
          <w:rFonts w:ascii="Arial" w:hAnsi="Arial" w:cs="Myriad-Roman"/>
          <w:sz w:val="22"/>
          <w:szCs w:val="22"/>
          <w:u w:val="single"/>
        </w:rPr>
        <w:t>shall or shall not</w:t>
      </w:r>
      <w:r w:rsidRPr="00285839">
        <w:rPr>
          <w:rFonts w:ascii="Arial" w:hAnsi="Arial" w:cs="Myriad-Roman"/>
          <w:sz w:val="22"/>
          <w:szCs w:val="22"/>
        </w:rPr>
        <w:t xml:space="preserve"> be provided.</w:t>
      </w:r>
    </w:p>
    <w:p w14:paraId="71459B35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Substrate material </w:t>
      </w:r>
      <w:r w:rsidRPr="004925F0">
        <w:rPr>
          <w:rFonts w:ascii="Arial" w:hAnsi="Arial" w:cs="Myriad-Roman"/>
          <w:sz w:val="22"/>
          <w:szCs w:val="22"/>
          <w:u w:val="single"/>
        </w:rPr>
        <w:t>shall or shall not</w:t>
      </w:r>
      <w:r w:rsidRPr="00285839">
        <w:rPr>
          <w:rFonts w:ascii="Arial" w:hAnsi="Arial" w:cs="Myriad-Roman"/>
          <w:sz w:val="22"/>
          <w:szCs w:val="22"/>
        </w:rPr>
        <w:t xml:space="preserve"> be manufactured with </w:t>
      </w:r>
      <w:proofErr w:type="gramStart"/>
      <w:r w:rsidRPr="00285839">
        <w:rPr>
          <w:rFonts w:ascii="Arial" w:hAnsi="Arial" w:cs="Myriad-Roman"/>
          <w:sz w:val="22"/>
          <w:szCs w:val="22"/>
        </w:rPr>
        <w:t>no</w:t>
      </w:r>
      <w:proofErr w:type="gramEnd"/>
      <w:r w:rsidRPr="00285839">
        <w:rPr>
          <w:rFonts w:ascii="Arial" w:hAnsi="Arial" w:cs="Myriad-Roman"/>
          <w:sz w:val="22"/>
          <w:szCs w:val="22"/>
        </w:rPr>
        <w:t xml:space="preserve"> added urea formaldehyde.</w:t>
      </w:r>
    </w:p>
    <w:p w14:paraId="16602A48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Attachment System: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wood ceiling shall be suspended according to </w:t>
      </w:r>
      <w:r w:rsidR="001B40D5" w:rsidRPr="00285839">
        <w:rPr>
          <w:rFonts w:ascii="Arial" w:hAnsi="Arial" w:cs="Myriad-Roman"/>
          <w:sz w:val="22"/>
          <w:szCs w:val="22"/>
        </w:rPr>
        <w:t>manufacturer’s suggested</w:t>
      </w:r>
      <w:r w:rsidRPr="00285839">
        <w:rPr>
          <w:rFonts w:ascii="Arial" w:hAnsi="Arial" w:cs="Myriad-Roman"/>
          <w:sz w:val="22"/>
          <w:szCs w:val="22"/>
        </w:rPr>
        <w:t xml:space="preserve"> method of suspension as per the design details provided in the plans.</w:t>
      </w:r>
    </w:p>
    <w:p w14:paraId="0242C089" w14:textId="77777777" w:rsidR="00057609" w:rsidRPr="00285839" w:rsidRDefault="00057609" w:rsidP="00057609">
      <w:pPr>
        <w:numPr>
          <w:ilvl w:val="0"/>
          <w:numId w:val="10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Suspension: </w:t>
      </w:r>
    </w:p>
    <w:p w14:paraId="55E0F9F8" w14:textId="77777777" w:rsidR="00057609" w:rsidRPr="00285839" w:rsidRDefault="00057609" w:rsidP="001607FA">
      <w:pPr>
        <w:numPr>
          <w:ilvl w:val="1"/>
          <w:numId w:val="18"/>
        </w:numPr>
        <w:autoSpaceDE w:val="0"/>
        <w:autoSpaceDN w:val="0"/>
        <w:adjustRightInd w:val="0"/>
        <w:spacing w:after="1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b/>
          <w:sz w:val="22"/>
          <w:szCs w:val="22"/>
        </w:rPr>
        <w:t>Ceiling</w:t>
      </w:r>
      <w:r w:rsidRPr="00285839">
        <w:rPr>
          <w:rFonts w:ascii="Arial" w:hAnsi="Arial" w:cs="Myriad-Roman"/>
          <w:sz w:val="22"/>
          <w:szCs w:val="22"/>
        </w:rPr>
        <w:t xml:space="preserve"> Panels shall be suspended using the </w:t>
      </w:r>
      <w:r w:rsidR="001D162A">
        <w:rPr>
          <w:rFonts w:ascii="Arial" w:hAnsi="Arial" w:cs="Myriad-Roman"/>
          <w:sz w:val="22"/>
          <w:szCs w:val="22"/>
        </w:rPr>
        <w:t>SS</w:t>
      </w:r>
      <w:r w:rsidRPr="00285839">
        <w:rPr>
          <w:rFonts w:ascii="Arial" w:hAnsi="Arial" w:cs="Myriad-Roman"/>
          <w:sz w:val="22"/>
          <w:szCs w:val="22"/>
        </w:rPr>
        <w:t xml:space="preserve">1 type suspension system as indicated by ACGI. Unless otherwise stated, all acoustical </w:t>
      </w:r>
      <w:proofErr w:type="gramStart"/>
      <w:r w:rsidRPr="00285839">
        <w:rPr>
          <w:rFonts w:ascii="Arial" w:hAnsi="Arial" w:cs="Myriad-Roman"/>
          <w:sz w:val="22"/>
          <w:szCs w:val="22"/>
        </w:rPr>
        <w:t>grid</w:t>
      </w:r>
      <w:proofErr w:type="gramEnd"/>
      <w:r w:rsidRPr="00285839">
        <w:rPr>
          <w:rFonts w:ascii="Arial" w:hAnsi="Arial" w:cs="Myriad-Roman"/>
          <w:sz w:val="22"/>
          <w:szCs w:val="22"/>
        </w:rPr>
        <w:t xml:space="preserve"> will be 15/16” heavy duty grid with main runners on 2’ centers.</w:t>
      </w:r>
    </w:p>
    <w:p w14:paraId="32E293C3" w14:textId="77777777" w:rsidR="00057609" w:rsidRPr="00285839" w:rsidRDefault="00057609" w:rsidP="001607FA">
      <w:pPr>
        <w:numPr>
          <w:ilvl w:val="1"/>
          <w:numId w:val="18"/>
        </w:numPr>
        <w:autoSpaceDE w:val="0"/>
        <w:autoSpaceDN w:val="0"/>
        <w:adjustRightInd w:val="0"/>
        <w:spacing w:after="1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b/>
          <w:sz w:val="22"/>
          <w:szCs w:val="22"/>
        </w:rPr>
        <w:t>Wall</w:t>
      </w:r>
      <w:r w:rsidRPr="00285839">
        <w:rPr>
          <w:rFonts w:ascii="Arial" w:hAnsi="Arial" w:cs="Myriad-Roman"/>
          <w:sz w:val="22"/>
          <w:szCs w:val="22"/>
        </w:rPr>
        <w:t xml:space="preserve"> Panels shall be attached with standard Z-clips.</w:t>
      </w:r>
    </w:p>
    <w:p w14:paraId="394B6333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PART 3 — EXECUTION</w:t>
      </w:r>
    </w:p>
    <w:p w14:paraId="1C2980AF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 xml:space="preserve">3.1 Ceiling Installation </w:t>
      </w:r>
    </w:p>
    <w:p w14:paraId="7F3A754A" w14:textId="77777777" w:rsidR="00057609" w:rsidRPr="00285839" w:rsidRDefault="001D162A" w:rsidP="00057609">
      <w:pPr>
        <w:numPr>
          <w:ilvl w:val="0"/>
          <w:numId w:val="14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bookmarkStart w:id="2" w:name="OLE_LINK1"/>
      <w:r>
        <w:rPr>
          <w:rFonts w:ascii="Arial" w:hAnsi="Arial" w:cs="Myriad-Roman"/>
          <w:sz w:val="22"/>
          <w:szCs w:val="22"/>
        </w:rPr>
        <w:t>Suspension System</w:t>
      </w:r>
      <w:r w:rsidR="00057609" w:rsidRPr="00285839">
        <w:rPr>
          <w:rFonts w:ascii="Arial" w:hAnsi="Arial" w:cs="Myriad-Roman"/>
          <w:sz w:val="22"/>
          <w:szCs w:val="22"/>
        </w:rPr>
        <w:t xml:space="preserve"> wood ceiling shall be handled and installed with care in order to prevent surface and structure damage. Field cutting shall be kept to a minimum and performed as recommended by manufacturer.</w:t>
      </w:r>
      <w:bookmarkEnd w:id="2"/>
    </w:p>
    <w:p w14:paraId="00B28F2C" w14:textId="77777777" w:rsidR="00057609" w:rsidRPr="00285839" w:rsidRDefault="00057609" w:rsidP="00057609">
      <w:pPr>
        <w:numPr>
          <w:ilvl w:val="0"/>
          <w:numId w:val="14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The ceiling system shall be suspended by 15/16” </w:t>
      </w:r>
      <w:r w:rsidR="003A7E7A">
        <w:rPr>
          <w:rFonts w:ascii="Arial" w:hAnsi="Arial" w:cs="Myriad-Roman"/>
          <w:sz w:val="22"/>
          <w:szCs w:val="22"/>
        </w:rPr>
        <w:t>HD</w:t>
      </w:r>
      <w:r w:rsidRPr="00285839">
        <w:rPr>
          <w:rFonts w:ascii="Arial" w:hAnsi="Arial" w:cs="Myriad-Roman"/>
          <w:sz w:val="22"/>
          <w:szCs w:val="22"/>
        </w:rPr>
        <w:t xml:space="preserve"> T-</w:t>
      </w:r>
      <w:r w:rsidR="003A7E7A">
        <w:rPr>
          <w:rFonts w:ascii="Arial" w:hAnsi="Arial" w:cs="Myriad-Roman"/>
          <w:sz w:val="22"/>
          <w:szCs w:val="22"/>
        </w:rPr>
        <w:t>Grid</w:t>
      </w:r>
      <w:r w:rsidRPr="00285839">
        <w:rPr>
          <w:rFonts w:ascii="Arial" w:hAnsi="Arial" w:cs="Myriad-Roman"/>
          <w:sz w:val="22"/>
          <w:szCs w:val="22"/>
        </w:rPr>
        <w:t xml:space="preserve"> with main runners on 2’ centers and cross T’s every 2’. </w:t>
      </w:r>
    </w:p>
    <w:p w14:paraId="5D2B450D" w14:textId="77777777" w:rsidR="00057609" w:rsidRPr="00285839" w:rsidRDefault="00057609" w:rsidP="00057609">
      <w:pPr>
        <w:numPr>
          <w:ilvl w:val="0"/>
          <w:numId w:val="14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 xml:space="preserve">The contractor shall follow the manufacturer’s installation instructions as provided by ACGI. </w:t>
      </w:r>
    </w:p>
    <w:p w14:paraId="6004FB28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 xml:space="preserve">3.2 Installation </w:t>
      </w:r>
    </w:p>
    <w:p w14:paraId="3A24275E" w14:textId="77777777" w:rsidR="00057609" w:rsidRPr="00285839" w:rsidRDefault="001D162A" w:rsidP="00057609">
      <w:pPr>
        <w:numPr>
          <w:ilvl w:val="0"/>
          <w:numId w:val="17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>
        <w:rPr>
          <w:rFonts w:ascii="Arial" w:hAnsi="Arial" w:cs="Myriad-Roman"/>
          <w:sz w:val="22"/>
          <w:szCs w:val="22"/>
        </w:rPr>
        <w:t>Suspension System</w:t>
      </w:r>
      <w:r w:rsidR="00057609" w:rsidRPr="00285839">
        <w:rPr>
          <w:rFonts w:ascii="Arial" w:hAnsi="Arial" w:cs="Myriad-Roman"/>
          <w:sz w:val="22"/>
          <w:szCs w:val="22"/>
        </w:rPr>
        <w:t xml:space="preserve"> wood wall shall be handled and installed with care in order to prevent surface and structure damage. Field cutting shall be kept to a minimum and performed as recommended by manufacturer.</w:t>
      </w:r>
    </w:p>
    <w:p w14:paraId="180701F7" w14:textId="77777777" w:rsidR="00057609" w:rsidRPr="00285839" w:rsidRDefault="001D162A" w:rsidP="00057609">
      <w:pPr>
        <w:numPr>
          <w:ilvl w:val="0"/>
          <w:numId w:val="17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>
        <w:rPr>
          <w:rFonts w:ascii="Arial" w:hAnsi="Arial" w:cs="Myriad-Roman"/>
          <w:sz w:val="22"/>
          <w:szCs w:val="22"/>
        </w:rPr>
        <w:lastRenderedPageBreak/>
        <w:t>Suspension System</w:t>
      </w:r>
      <w:r w:rsidR="00057609" w:rsidRPr="00285839">
        <w:rPr>
          <w:rFonts w:ascii="Arial" w:hAnsi="Arial" w:cs="Myriad-Roman"/>
          <w:sz w:val="22"/>
          <w:szCs w:val="22"/>
        </w:rPr>
        <w:t xml:space="preserve"> wood wall shall be installed using standard Z-clips. </w:t>
      </w:r>
      <w:r>
        <w:rPr>
          <w:rFonts w:ascii="Arial" w:hAnsi="Arial" w:cs="Myriad-Roman"/>
          <w:sz w:val="22"/>
          <w:szCs w:val="22"/>
        </w:rPr>
        <w:t>SS</w:t>
      </w:r>
      <w:r w:rsidR="00057609" w:rsidRPr="00285839">
        <w:rPr>
          <w:rFonts w:ascii="Arial" w:hAnsi="Arial" w:cs="Myriad-Roman"/>
          <w:sz w:val="22"/>
          <w:szCs w:val="22"/>
        </w:rPr>
        <w:t>1 wall panel sizes shall be up to 5’ wide x 12’ length [limited by veneer length].</w:t>
      </w:r>
    </w:p>
    <w:p w14:paraId="5FE318C6" w14:textId="77777777" w:rsidR="00057609" w:rsidRPr="00285839" w:rsidRDefault="00057609" w:rsidP="00057609">
      <w:pPr>
        <w:numPr>
          <w:ilvl w:val="0"/>
          <w:numId w:val="17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The contractor shall follow the manufacturer’s installation instructions as provided by ACGI.</w:t>
      </w:r>
    </w:p>
    <w:p w14:paraId="263A5F0A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PART 4 — WARRANTY</w:t>
      </w:r>
    </w:p>
    <w:p w14:paraId="285CC6D2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Bold"/>
          <w:b/>
          <w:bCs/>
          <w:sz w:val="22"/>
          <w:szCs w:val="22"/>
        </w:rPr>
      </w:pPr>
      <w:r w:rsidRPr="00285839">
        <w:rPr>
          <w:rFonts w:ascii="Arial" w:hAnsi="Arial" w:cs="Myriad-Bold"/>
          <w:b/>
          <w:bCs/>
          <w:sz w:val="22"/>
          <w:szCs w:val="22"/>
        </w:rPr>
        <w:t>4.1 Product Warranty</w:t>
      </w:r>
    </w:p>
    <w:p w14:paraId="0A442502" w14:textId="77777777" w:rsidR="00057609" w:rsidRPr="00285839" w:rsidRDefault="00057609" w:rsidP="00057609">
      <w:pPr>
        <w:numPr>
          <w:ilvl w:val="0"/>
          <w:numId w:val="12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mallCaps/>
          <w:sz w:val="22"/>
          <w:szCs w:val="22"/>
        </w:rPr>
        <w:t>Architectural Components Group, Inc</w:t>
      </w:r>
      <w:r w:rsidRPr="00285839">
        <w:rPr>
          <w:rFonts w:ascii="Arial" w:hAnsi="Arial" w:cs="Myriad-Roman"/>
          <w:sz w:val="22"/>
          <w:szCs w:val="22"/>
        </w:rPr>
        <w:t xml:space="preserve">. shall warranty the </w:t>
      </w:r>
      <w:r w:rsidR="001D162A">
        <w:rPr>
          <w:rFonts w:ascii="Arial" w:hAnsi="Arial" w:cs="Myriad-Roman"/>
          <w:sz w:val="22"/>
          <w:szCs w:val="22"/>
        </w:rPr>
        <w:t>Suspension System</w:t>
      </w:r>
      <w:r w:rsidRPr="00285839">
        <w:rPr>
          <w:rFonts w:ascii="Arial" w:hAnsi="Arial" w:cs="Myriad-Roman"/>
          <w:sz w:val="22"/>
          <w:szCs w:val="22"/>
        </w:rPr>
        <w:t xml:space="preserve"> Series 1 wood ceiling against manufacturer’s defects up to one year. Changes in finish or dimensions due to ultra violet light, excessive temperature or humidity conditions [see 1.4.A above] and/or abuse of any kind shall void any warranties from ACGI.</w:t>
      </w:r>
    </w:p>
    <w:p w14:paraId="734C7279" w14:textId="77777777" w:rsidR="00057609" w:rsidRPr="00285839" w:rsidRDefault="00057609" w:rsidP="00057609">
      <w:pPr>
        <w:numPr>
          <w:ilvl w:val="0"/>
          <w:numId w:val="12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Install conditions for the area should remain for the proper occupied conditions of humidity and temperature (humidity min. 25% - max. 55%, temperature not to exceed 86 degrees).</w:t>
      </w:r>
    </w:p>
    <w:p w14:paraId="56D0875D" w14:textId="77777777" w:rsidR="00057609" w:rsidRPr="00285839" w:rsidRDefault="00057609" w:rsidP="00057609">
      <w:pPr>
        <w:numPr>
          <w:ilvl w:val="0"/>
          <w:numId w:val="12"/>
        </w:numPr>
        <w:tabs>
          <w:tab w:val="clear" w:pos="1080"/>
          <w:tab w:val="num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Myriad-Roman"/>
          <w:sz w:val="22"/>
          <w:szCs w:val="22"/>
        </w:rPr>
      </w:pPr>
      <w:r w:rsidRPr="00285839">
        <w:rPr>
          <w:rFonts w:ascii="Arial" w:hAnsi="Arial" w:cs="Myriad-Roman"/>
          <w:sz w:val="22"/>
          <w:szCs w:val="22"/>
        </w:rPr>
        <w:t>The contractor shall warranty for one year all work from final acceptance of completed work.</w:t>
      </w:r>
    </w:p>
    <w:p w14:paraId="18E5DAEC" w14:textId="77777777" w:rsidR="00057609" w:rsidRPr="00285839" w:rsidRDefault="00057609" w:rsidP="00057609">
      <w:pPr>
        <w:autoSpaceDE w:val="0"/>
        <w:autoSpaceDN w:val="0"/>
        <w:adjustRightInd w:val="0"/>
        <w:spacing w:after="120"/>
        <w:rPr>
          <w:rFonts w:ascii="Arial" w:hAnsi="Arial" w:cs="Myriad-Roman"/>
          <w:sz w:val="22"/>
          <w:szCs w:val="22"/>
        </w:rPr>
      </w:pPr>
    </w:p>
    <w:p w14:paraId="450C44EF" w14:textId="77777777" w:rsidR="00057609" w:rsidRPr="00285839" w:rsidRDefault="00057609" w:rsidP="00057609">
      <w:pPr>
        <w:rPr>
          <w:rFonts w:ascii="Arial" w:hAnsi="Arial"/>
          <w:sz w:val="2"/>
          <w:szCs w:val="2"/>
        </w:rPr>
      </w:pPr>
    </w:p>
    <w:p w14:paraId="02BD5D52" w14:textId="77777777" w:rsidR="00D84731" w:rsidRPr="00285839" w:rsidRDefault="00D84731" w:rsidP="009A0552">
      <w:pPr>
        <w:tabs>
          <w:tab w:val="center" w:pos="72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</w:rPr>
      </w:pPr>
    </w:p>
    <w:sectPr w:rsidR="00D84731" w:rsidRPr="00285839" w:rsidSect="00B969E1">
      <w:pgSz w:w="12240" w:h="15840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C3D538" w14:textId="77777777" w:rsidR="001D162A" w:rsidRDefault="001D162A">
      <w:r>
        <w:separator/>
      </w:r>
    </w:p>
  </w:endnote>
  <w:endnote w:type="continuationSeparator" w:id="0">
    <w:p w14:paraId="3C6CCF74" w14:textId="77777777" w:rsidR="001D162A" w:rsidRDefault="001D1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yria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-Roman">
    <w:altName w:val="Times New Roman"/>
    <w:panose1 w:val="00000000000000000000"/>
    <w:charset w:val="00"/>
    <w:family w:val="auto"/>
    <w:notTrueType/>
    <w:pitch w:val="default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55847" w14:textId="77777777" w:rsidR="001D162A" w:rsidRDefault="001D162A">
      <w:r>
        <w:separator/>
      </w:r>
    </w:p>
  </w:footnote>
  <w:footnote w:type="continuationSeparator" w:id="0">
    <w:p w14:paraId="21009861" w14:textId="77777777" w:rsidR="001D162A" w:rsidRDefault="001D1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7E0"/>
    <w:multiLevelType w:val="hybridMultilevel"/>
    <w:tmpl w:val="2E1A100C"/>
    <w:lvl w:ilvl="0" w:tplc="E3EC9AC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4B6FBD"/>
    <w:multiLevelType w:val="hybridMultilevel"/>
    <w:tmpl w:val="E2B49F8A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0B8F2DBD"/>
    <w:multiLevelType w:val="hybridMultilevel"/>
    <w:tmpl w:val="AEDE0890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0DA825B1"/>
    <w:multiLevelType w:val="hybridMultilevel"/>
    <w:tmpl w:val="6FDEF58C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12213E28"/>
    <w:multiLevelType w:val="hybridMultilevel"/>
    <w:tmpl w:val="66068052"/>
    <w:lvl w:ilvl="0" w:tplc="ADE84E54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3AA6415"/>
    <w:multiLevelType w:val="hybridMultilevel"/>
    <w:tmpl w:val="A45A8AC6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53B74F8"/>
    <w:multiLevelType w:val="hybridMultilevel"/>
    <w:tmpl w:val="3EF6EEDC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9247696"/>
    <w:multiLevelType w:val="hybridMultilevel"/>
    <w:tmpl w:val="3C864442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FF17F77"/>
    <w:multiLevelType w:val="hybridMultilevel"/>
    <w:tmpl w:val="82383532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3AE351FF"/>
    <w:multiLevelType w:val="hybridMultilevel"/>
    <w:tmpl w:val="D1E495B2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0C344A8"/>
    <w:multiLevelType w:val="hybridMultilevel"/>
    <w:tmpl w:val="525E46D2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44884FF8"/>
    <w:multiLevelType w:val="hybridMultilevel"/>
    <w:tmpl w:val="34E80210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59D46670"/>
    <w:multiLevelType w:val="hybridMultilevel"/>
    <w:tmpl w:val="6A46938E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4AA12B1"/>
    <w:multiLevelType w:val="hybridMultilevel"/>
    <w:tmpl w:val="99A26722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A7B2D4E"/>
    <w:multiLevelType w:val="hybridMultilevel"/>
    <w:tmpl w:val="6C928B0C"/>
    <w:lvl w:ilvl="0" w:tplc="ADE84E5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>
    <w:nsid w:val="71813921"/>
    <w:multiLevelType w:val="hybridMultilevel"/>
    <w:tmpl w:val="D9EE0922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3B81985"/>
    <w:multiLevelType w:val="hybridMultilevel"/>
    <w:tmpl w:val="7DF48CFE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DC8372C"/>
    <w:multiLevelType w:val="hybridMultilevel"/>
    <w:tmpl w:val="A0402590"/>
    <w:lvl w:ilvl="0" w:tplc="ADE84E54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2"/>
  </w:num>
  <w:num w:numId="5">
    <w:abstractNumId w:val="14"/>
  </w:num>
  <w:num w:numId="6">
    <w:abstractNumId w:val="10"/>
  </w:num>
  <w:num w:numId="7">
    <w:abstractNumId w:val="3"/>
  </w:num>
  <w:num w:numId="8">
    <w:abstractNumId w:val="11"/>
  </w:num>
  <w:num w:numId="9">
    <w:abstractNumId w:val="0"/>
  </w:num>
  <w:num w:numId="10">
    <w:abstractNumId w:val="16"/>
  </w:num>
  <w:num w:numId="11">
    <w:abstractNumId w:val="5"/>
  </w:num>
  <w:num w:numId="12">
    <w:abstractNumId w:val="17"/>
  </w:num>
  <w:num w:numId="13">
    <w:abstractNumId w:val="12"/>
  </w:num>
  <w:num w:numId="14">
    <w:abstractNumId w:val="6"/>
  </w:num>
  <w:num w:numId="15">
    <w:abstractNumId w:val="13"/>
  </w:num>
  <w:num w:numId="16">
    <w:abstractNumId w:val="9"/>
  </w:num>
  <w:num w:numId="17">
    <w:abstractNumId w:val="1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62A"/>
    <w:rsid w:val="00012C35"/>
    <w:rsid w:val="00013251"/>
    <w:rsid w:val="00016383"/>
    <w:rsid w:val="0003217C"/>
    <w:rsid w:val="00042A19"/>
    <w:rsid w:val="00043CB5"/>
    <w:rsid w:val="00053C32"/>
    <w:rsid w:val="00057609"/>
    <w:rsid w:val="00070C7B"/>
    <w:rsid w:val="00077B75"/>
    <w:rsid w:val="0009586C"/>
    <w:rsid w:val="000C4630"/>
    <w:rsid w:val="000F27C9"/>
    <w:rsid w:val="000F2EF7"/>
    <w:rsid w:val="000F404F"/>
    <w:rsid w:val="00120B67"/>
    <w:rsid w:val="00131AE0"/>
    <w:rsid w:val="0013446B"/>
    <w:rsid w:val="0013728D"/>
    <w:rsid w:val="00150DA3"/>
    <w:rsid w:val="001607FA"/>
    <w:rsid w:val="00165BFD"/>
    <w:rsid w:val="00193231"/>
    <w:rsid w:val="001A14ED"/>
    <w:rsid w:val="001B40D5"/>
    <w:rsid w:val="001D162A"/>
    <w:rsid w:val="001D380B"/>
    <w:rsid w:val="001D45D4"/>
    <w:rsid w:val="001E4B97"/>
    <w:rsid w:val="001F16D3"/>
    <w:rsid w:val="00223BF0"/>
    <w:rsid w:val="00242C38"/>
    <w:rsid w:val="002704F5"/>
    <w:rsid w:val="0028312F"/>
    <w:rsid w:val="00285839"/>
    <w:rsid w:val="00293AAF"/>
    <w:rsid w:val="002A535C"/>
    <w:rsid w:val="00307F3C"/>
    <w:rsid w:val="003151FC"/>
    <w:rsid w:val="00327FEB"/>
    <w:rsid w:val="00341EEE"/>
    <w:rsid w:val="00351DD1"/>
    <w:rsid w:val="00352E8A"/>
    <w:rsid w:val="00353DCE"/>
    <w:rsid w:val="0037562F"/>
    <w:rsid w:val="003767BC"/>
    <w:rsid w:val="003862D5"/>
    <w:rsid w:val="00391477"/>
    <w:rsid w:val="003A33E3"/>
    <w:rsid w:val="003A7E7A"/>
    <w:rsid w:val="003B0A89"/>
    <w:rsid w:val="003B6AC2"/>
    <w:rsid w:val="003D6C6C"/>
    <w:rsid w:val="003D6FDC"/>
    <w:rsid w:val="00426EBD"/>
    <w:rsid w:val="00433075"/>
    <w:rsid w:val="0043454D"/>
    <w:rsid w:val="00440823"/>
    <w:rsid w:val="0046053F"/>
    <w:rsid w:val="00460792"/>
    <w:rsid w:val="0048415C"/>
    <w:rsid w:val="004925F0"/>
    <w:rsid w:val="004C6869"/>
    <w:rsid w:val="004E630B"/>
    <w:rsid w:val="004F74AB"/>
    <w:rsid w:val="00514A43"/>
    <w:rsid w:val="00521C32"/>
    <w:rsid w:val="005524EF"/>
    <w:rsid w:val="005A02F0"/>
    <w:rsid w:val="005A382B"/>
    <w:rsid w:val="005A5D07"/>
    <w:rsid w:val="005B4DB1"/>
    <w:rsid w:val="005C580A"/>
    <w:rsid w:val="005E26EE"/>
    <w:rsid w:val="005E764E"/>
    <w:rsid w:val="005F2804"/>
    <w:rsid w:val="005F5656"/>
    <w:rsid w:val="00613B25"/>
    <w:rsid w:val="00615D49"/>
    <w:rsid w:val="00620720"/>
    <w:rsid w:val="00627EBD"/>
    <w:rsid w:val="00632FF1"/>
    <w:rsid w:val="00635FD9"/>
    <w:rsid w:val="00656BD0"/>
    <w:rsid w:val="00660440"/>
    <w:rsid w:val="00670460"/>
    <w:rsid w:val="0067070D"/>
    <w:rsid w:val="006910FB"/>
    <w:rsid w:val="006941D2"/>
    <w:rsid w:val="006C2E51"/>
    <w:rsid w:val="006C6711"/>
    <w:rsid w:val="006E1DED"/>
    <w:rsid w:val="006F3D03"/>
    <w:rsid w:val="006F4949"/>
    <w:rsid w:val="007036A4"/>
    <w:rsid w:val="007170A0"/>
    <w:rsid w:val="007214F4"/>
    <w:rsid w:val="007440C3"/>
    <w:rsid w:val="00752158"/>
    <w:rsid w:val="00757602"/>
    <w:rsid w:val="0076143E"/>
    <w:rsid w:val="0076419F"/>
    <w:rsid w:val="007A52F7"/>
    <w:rsid w:val="007C306D"/>
    <w:rsid w:val="007C4699"/>
    <w:rsid w:val="007E0B5C"/>
    <w:rsid w:val="007E4FCA"/>
    <w:rsid w:val="008169D9"/>
    <w:rsid w:val="008446DE"/>
    <w:rsid w:val="008447CC"/>
    <w:rsid w:val="00856CDB"/>
    <w:rsid w:val="00865F5C"/>
    <w:rsid w:val="00871FDE"/>
    <w:rsid w:val="00877039"/>
    <w:rsid w:val="00895041"/>
    <w:rsid w:val="008A1EB2"/>
    <w:rsid w:val="008A4938"/>
    <w:rsid w:val="008B3E9D"/>
    <w:rsid w:val="008C5246"/>
    <w:rsid w:val="008E382F"/>
    <w:rsid w:val="008F3B77"/>
    <w:rsid w:val="00921C83"/>
    <w:rsid w:val="00940DEF"/>
    <w:rsid w:val="009438B0"/>
    <w:rsid w:val="00945263"/>
    <w:rsid w:val="00946E5D"/>
    <w:rsid w:val="00964A5B"/>
    <w:rsid w:val="009967E2"/>
    <w:rsid w:val="009972C5"/>
    <w:rsid w:val="009A0552"/>
    <w:rsid w:val="009A26C6"/>
    <w:rsid w:val="009A34E6"/>
    <w:rsid w:val="009B5908"/>
    <w:rsid w:val="009B5A4A"/>
    <w:rsid w:val="009B7A86"/>
    <w:rsid w:val="009D4268"/>
    <w:rsid w:val="00A16309"/>
    <w:rsid w:val="00A16EEF"/>
    <w:rsid w:val="00A27AD4"/>
    <w:rsid w:val="00A318AF"/>
    <w:rsid w:val="00A43E52"/>
    <w:rsid w:val="00A47E3A"/>
    <w:rsid w:val="00A65DE4"/>
    <w:rsid w:val="00A75C25"/>
    <w:rsid w:val="00AA7F46"/>
    <w:rsid w:val="00AB29A6"/>
    <w:rsid w:val="00AC295C"/>
    <w:rsid w:val="00AD7AAA"/>
    <w:rsid w:val="00AE5CEA"/>
    <w:rsid w:val="00AF1D0E"/>
    <w:rsid w:val="00B165C8"/>
    <w:rsid w:val="00B21D1B"/>
    <w:rsid w:val="00B275BC"/>
    <w:rsid w:val="00B3098E"/>
    <w:rsid w:val="00B325C0"/>
    <w:rsid w:val="00B377FC"/>
    <w:rsid w:val="00B4548E"/>
    <w:rsid w:val="00B47E76"/>
    <w:rsid w:val="00B6446E"/>
    <w:rsid w:val="00B840F6"/>
    <w:rsid w:val="00B870FD"/>
    <w:rsid w:val="00B969E1"/>
    <w:rsid w:val="00BA009B"/>
    <w:rsid w:val="00BB025F"/>
    <w:rsid w:val="00BD4D5A"/>
    <w:rsid w:val="00BE41CF"/>
    <w:rsid w:val="00BF4C8A"/>
    <w:rsid w:val="00C229B1"/>
    <w:rsid w:val="00C437B5"/>
    <w:rsid w:val="00C64EF4"/>
    <w:rsid w:val="00C77146"/>
    <w:rsid w:val="00C8293B"/>
    <w:rsid w:val="00C85814"/>
    <w:rsid w:val="00C950DA"/>
    <w:rsid w:val="00CA2844"/>
    <w:rsid w:val="00CA4DCD"/>
    <w:rsid w:val="00CD4374"/>
    <w:rsid w:val="00CE6160"/>
    <w:rsid w:val="00D11DAA"/>
    <w:rsid w:val="00D13AA3"/>
    <w:rsid w:val="00D254A7"/>
    <w:rsid w:val="00D3044A"/>
    <w:rsid w:val="00D34314"/>
    <w:rsid w:val="00D63786"/>
    <w:rsid w:val="00D83BCE"/>
    <w:rsid w:val="00D84731"/>
    <w:rsid w:val="00D94E6B"/>
    <w:rsid w:val="00D96B74"/>
    <w:rsid w:val="00DA52BB"/>
    <w:rsid w:val="00DB50F8"/>
    <w:rsid w:val="00DB56D0"/>
    <w:rsid w:val="00DC238F"/>
    <w:rsid w:val="00DC4B8B"/>
    <w:rsid w:val="00DF0287"/>
    <w:rsid w:val="00E035C3"/>
    <w:rsid w:val="00E14165"/>
    <w:rsid w:val="00E33581"/>
    <w:rsid w:val="00E41EBB"/>
    <w:rsid w:val="00E76224"/>
    <w:rsid w:val="00E77E13"/>
    <w:rsid w:val="00E87705"/>
    <w:rsid w:val="00EB0459"/>
    <w:rsid w:val="00ED58EE"/>
    <w:rsid w:val="00EF3F3E"/>
    <w:rsid w:val="00EF7928"/>
    <w:rsid w:val="00F10385"/>
    <w:rsid w:val="00F250D0"/>
    <w:rsid w:val="00F43787"/>
    <w:rsid w:val="00F53EA8"/>
    <w:rsid w:val="00F6027E"/>
    <w:rsid w:val="00F63763"/>
    <w:rsid w:val="00FB3E3F"/>
    <w:rsid w:val="00FE01A8"/>
    <w:rsid w:val="00FE2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127C5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84731"/>
    <w:rPr>
      <w:color w:val="0000FF"/>
      <w:u w:val="single"/>
    </w:rPr>
  </w:style>
  <w:style w:type="paragraph" w:styleId="Header">
    <w:name w:val="header"/>
    <w:basedOn w:val="Normal"/>
    <w:rsid w:val="003767B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767B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6F3D0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3D03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84731"/>
    <w:rPr>
      <w:color w:val="0000FF"/>
      <w:u w:val="single"/>
    </w:rPr>
  </w:style>
  <w:style w:type="paragraph" w:styleId="Header">
    <w:name w:val="header"/>
    <w:basedOn w:val="Normal"/>
    <w:rsid w:val="003767B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767B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6F3D0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F3D03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ACGI - Spec - Suspension System Series 1 - SS1.dotx</Template>
  <TotalTime>1</TotalTime>
  <Pages>3</Pages>
  <Words>768</Words>
  <Characters>4381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Architectural Components Group, Inc.</vt:lpstr>
    </vt:vector>
  </TitlesOfParts>
  <Company>Architectural Components Group, Inc.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Architectural Components Group, Inc.</dc:title>
  <dc:creator>Chris Hartzler</dc:creator>
  <cp:lastModifiedBy>Chris Hartzler</cp:lastModifiedBy>
  <cp:revision>2</cp:revision>
  <dcterms:created xsi:type="dcterms:W3CDTF">2014-03-20T21:33:00Z</dcterms:created>
  <dcterms:modified xsi:type="dcterms:W3CDTF">2014-03-20T21:33:00Z</dcterms:modified>
</cp:coreProperties>
</file>